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E33DC0" w:rsidRPr="0050767C" w:rsidTr="00E33DC0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33DC0" w:rsidRPr="0050767C" w:rsidRDefault="00E33DC0" w:rsidP="00E33DC0">
            <w:pPr>
              <w:jc w:val="center"/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Приложение 3</w:t>
            </w:r>
            <w:r w:rsidRPr="0050767C">
              <w:rPr>
                <w:rFonts w:ascii="Times New Roman" w:hAnsi="Times New Roman" w:cs="Times New Roman"/>
              </w:rPr>
              <w:br/>
              <w:t>к Правилам формирования</w:t>
            </w:r>
            <w:r w:rsidRPr="0050767C">
              <w:rPr>
                <w:rFonts w:ascii="Times New Roman" w:hAnsi="Times New Roman" w:cs="Times New Roman"/>
              </w:rPr>
              <w:br/>
              <w:t>и ведения базы данных</w:t>
            </w:r>
            <w:r w:rsidRPr="0050767C">
              <w:rPr>
                <w:rFonts w:ascii="Times New Roman" w:hAnsi="Times New Roman" w:cs="Times New Roman"/>
              </w:rPr>
              <w:br/>
              <w:t>по идентификации</w:t>
            </w:r>
            <w:r w:rsidRPr="0050767C">
              <w:rPr>
                <w:rFonts w:ascii="Times New Roman" w:hAnsi="Times New Roman" w:cs="Times New Roman"/>
              </w:rPr>
              <w:br/>
              <w:t>сельскохозяйственных животных</w:t>
            </w:r>
            <w:r w:rsidRPr="0050767C">
              <w:rPr>
                <w:rFonts w:ascii="Times New Roman" w:hAnsi="Times New Roman" w:cs="Times New Roman"/>
              </w:rPr>
              <w:br/>
              <w:t>и выдачи выписки из нее</w:t>
            </w:r>
          </w:p>
        </w:tc>
      </w:tr>
    </w:tbl>
    <w:p w:rsidR="00E33DC0" w:rsidRPr="0050767C" w:rsidRDefault="00E33DC0" w:rsidP="00E33DC0">
      <w:pPr>
        <w:rPr>
          <w:rFonts w:ascii="Times New Roman" w:hAnsi="Times New Roman" w:cs="Times New Roman"/>
        </w:rPr>
      </w:pPr>
      <w:r w:rsidRPr="0050767C">
        <w:rPr>
          <w:rFonts w:ascii="Times New Roman" w:hAnsi="Times New Roman" w:cs="Times New Roman"/>
        </w:rPr>
        <w:t>Перечень основных требований к оказанию государственной услуги</w:t>
      </w:r>
      <w:r w:rsidRPr="0050767C">
        <w:rPr>
          <w:rFonts w:ascii="Times New Roman" w:hAnsi="Times New Roman" w:cs="Times New Roman"/>
        </w:rPr>
        <w:br/>
        <w:t>"Актуализация (корректировка) сведений о сельскохозяйственных животных"</w:t>
      </w:r>
    </w:p>
    <w:p w:rsidR="00E33DC0" w:rsidRPr="0050767C" w:rsidRDefault="00E33DC0" w:rsidP="00E33DC0">
      <w:pPr>
        <w:rPr>
          <w:rFonts w:ascii="Times New Roman" w:hAnsi="Times New Roman" w:cs="Times New Roman"/>
        </w:rPr>
      </w:pPr>
      <w:r w:rsidRPr="0050767C">
        <w:rPr>
          <w:rFonts w:ascii="Times New Roman" w:hAnsi="Times New Roman" w:cs="Times New Roman"/>
        </w:rPr>
        <w:t xml:space="preserve">      Сноска. Приложение 3 – в редакции приказа </w:t>
      </w:r>
      <w:proofErr w:type="spellStart"/>
      <w:r w:rsidRPr="0050767C">
        <w:rPr>
          <w:rFonts w:ascii="Times New Roman" w:hAnsi="Times New Roman" w:cs="Times New Roman"/>
        </w:rPr>
        <w:t>и.о</w:t>
      </w:r>
      <w:proofErr w:type="spellEnd"/>
      <w:r w:rsidRPr="0050767C">
        <w:rPr>
          <w:rFonts w:ascii="Times New Roman" w:hAnsi="Times New Roman" w:cs="Times New Roman"/>
        </w:rPr>
        <w:t>. Министра сельского хозяйства РК от 15.08.2025 </w:t>
      </w:r>
      <w:hyperlink r:id="rId5" w:anchor="z28" w:history="1">
        <w:r w:rsidRPr="0050767C">
          <w:rPr>
            <w:rStyle w:val="af2"/>
            <w:rFonts w:ascii="Times New Roman" w:hAnsi="Times New Roman" w:cs="Times New Roman"/>
          </w:rPr>
          <w:t>№ 246</w:t>
        </w:r>
      </w:hyperlink>
      <w:r w:rsidRPr="0050767C">
        <w:rPr>
          <w:rFonts w:ascii="Times New Roman" w:hAnsi="Times New Roman" w:cs="Times New Roman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971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3322"/>
        <w:gridCol w:w="5953"/>
      </w:tblGrid>
      <w:tr w:rsidR="00E33DC0" w:rsidRPr="0050767C" w:rsidTr="00E33D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50767C">
              <w:rPr>
                <w:rFonts w:ascii="Times New Roman" w:hAnsi="Times New Roman" w:cs="Times New Roman"/>
              </w:rPr>
              <w:t>услугодателя</w:t>
            </w:r>
            <w:proofErr w:type="spellEnd"/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 xml:space="preserve">Государственные ветеринарные организации, созданные местными исполнительными органами областей, городов Астаны, Алматы и Шымкента (далее – </w:t>
            </w:r>
            <w:proofErr w:type="spellStart"/>
            <w:r w:rsidRPr="0050767C">
              <w:rPr>
                <w:rFonts w:ascii="Times New Roman" w:hAnsi="Times New Roman" w:cs="Times New Roman"/>
              </w:rPr>
              <w:t>услугодатель</w:t>
            </w:r>
            <w:proofErr w:type="spellEnd"/>
            <w:r w:rsidRPr="0050767C">
              <w:rPr>
                <w:rFonts w:ascii="Times New Roman" w:hAnsi="Times New Roman" w:cs="Times New Roman"/>
              </w:rPr>
              <w:t>).</w:t>
            </w:r>
          </w:p>
        </w:tc>
      </w:tr>
      <w:tr w:rsidR="00E33DC0" w:rsidRPr="0050767C" w:rsidTr="00E33D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Способы предоставления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Прием заявления и выдача результата оказания государственной услуги осуществляются через:</w:t>
            </w:r>
            <w:r w:rsidRPr="0050767C">
              <w:rPr>
                <w:rFonts w:ascii="Times New Roman" w:hAnsi="Times New Roman" w:cs="Times New Roman"/>
              </w:rPr>
              <w:br/>
              <w:t xml:space="preserve">1) </w:t>
            </w:r>
            <w:proofErr w:type="spellStart"/>
            <w:r w:rsidRPr="0050767C">
              <w:rPr>
                <w:rFonts w:ascii="Times New Roman" w:hAnsi="Times New Roman" w:cs="Times New Roman"/>
              </w:rPr>
              <w:t>услугодателя</w:t>
            </w:r>
            <w:proofErr w:type="spellEnd"/>
            <w:r w:rsidRPr="0050767C">
              <w:rPr>
                <w:rFonts w:ascii="Times New Roman" w:hAnsi="Times New Roman" w:cs="Times New Roman"/>
              </w:rPr>
              <w:t>;</w:t>
            </w:r>
            <w:r w:rsidRPr="0050767C">
              <w:rPr>
                <w:rFonts w:ascii="Times New Roman" w:hAnsi="Times New Roman" w:cs="Times New Roman"/>
              </w:rPr>
              <w:br/>
              <w:t>2) веб-портал "электронного правительства" (далее – портал).</w:t>
            </w:r>
          </w:p>
        </w:tc>
      </w:tr>
      <w:tr w:rsidR="00E33DC0" w:rsidRPr="0050767C" w:rsidTr="00E33D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Срок оказания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В течение 10 (десяти) рабочих дней со дня регистрации документов.</w:t>
            </w:r>
          </w:p>
        </w:tc>
      </w:tr>
      <w:tr w:rsidR="00E33DC0" w:rsidRPr="0050767C" w:rsidTr="00E33D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Форма оказания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Электронная (частично автоматизированная)/бумажная.</w:t>
            </w:r>
          </w:p>
        </w:tc>
      </w:tr>
      <w:tr w:rsidR="00E33DC0" w:rsidRPr="0050767C" w:rsidTr="00E33D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Результат оказания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Актуализация (корректировка) сведений о сельскохозяйственных животных в базе данных идентификации сельскохозяйственных животных с выдачей выписки о проведении актуализации (корректировки) сведений о сельскохозяйственных животных, либо мотивированный отказ в оказании государственной услуги</w:t>
            </w:r>
          </w:p>
        </w:tc>
      </w:tr>
      <w:tr w:rsidR="00E33DC0" w:rsidRPr="0050767C" w:rsidTr="00E33D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 xml:space="preserve">Размер оплаты, взимаемой с </w:t>
            </w:r>
            <w:proofErr w:type="spellStart"/>
            <w:r w:rsidRPr="0050767C">
              <w:rPr>
                <w:rFonts w:ascii="Times New Roman" w:hAnsi="Times New Roman" w:cs="Times New Roman"/>
              </w:rPr>
              <w:t>услугополучателя</w:t>
            </w:r>
            <w:proofErr w:type="spellEnd"/>
            <w:r w:rsidRPr="0050767C">
              <w:rPr>
                <w:rFonts w:ascii="Times New Roman" w:hAnsi="Times New Roman" w:cs="Times New Roman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E33DC0" w:rsidRPr="0050767C" w:rsidTr="00E33D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 xml:space="preserve">График работы </w:t>
            </w:r>
            <w:proofErr w:type="spellStart"/>
            <w:r w:rsidRPr="0050767C">
              <w:rPr>
                <w:rFonts w:ascii="Times New Roman" w:hAnsi="Times New Roman" w:cs="Times New Roman"/>
              </w:rPr>
              <w:t>услугодателя</w:t>
            </w:r>
            <w:proofErr w:type="spellEnd"/>
            <w:r w:rsidRPr="0050767C">
              <w:rPr>
                <w:rFonts w:ascii="Times New Roman" w:hAnsi="Times New Roman" w:cs="Times New Roman"/>
              </w:rPr>
              <w:t xml:space="preserve"> и объектов информации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50767C">
              <w:rPr>
                <w:rFonts w:ascii="Times New Roman" w:hAnsi="Times New Roman" w:cs="Times New Roman"/>
              </w:rPr>
              <w:t>услугодатель</w:t>
            </w:r>
            <w:proofErr w:type="spellEnd"/>
            <w:r w:rsidRPr="0050767C">
              <w:rPr>
                <w:rFonts w:ascii="Times New Roman" w:hAnsi="Times New Roman" w:cs="Times New Roman"/>
              </w:rPr>
              <w:t xml:space="preserve"> – с понедельника по пятницу включительно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Казахстан;</w:t>
            </w:r>
            <w:r w:rsidRPr="0050767C">
              <w:rPr>
                <w:rFonts w:ascii="Times New Roman" w:hAnsi="Times New Roman" w:cs="Times New Roman"/>
              </w:rPr>
              <w:br/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50767C">
              <w:rPr>
                <w:rFonts w:ascii="Times New Roman" w:hAnsi="Times New Roman" w:cs="Times New Roman"/>
              </w:rPr>
              <w:t>услугополучателя</w:t>
            </w:r>
            <w:proofErr w:type="spellEnd"/>
            <w:r w:rsidRPr="0050767C">
              <w:rPr>
                <w:rFonts w:ascii="Times New Roman" w:hAnsi="Times New Roman" w:cs="Times New Roman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осуществляются в ближайший следующий за ним рабочий день).</w:t>
            </w:r>
          </w:p>
        </w:tc>
      </w:tr>
      <w:tr w:rsidR="00E33DC0" w:rsidRPr="0050767C" w:rsidTr="00E33D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 xml:space="preserve">Перечень документов и </w:t>
            </w:r>
            <w:r w:rsidRPr="0050767C">
              <w:rPr>
                <w:rFonts w:ascii="Times New Roman" w:hAnsi="Times New Roman" w:cs="Times New Roman"/>
              </w:rPr>
              <w:lastRenderedPageBreak/>
              <w:t xml:space="preserve">сведений, </w:t>
            </w:r>
            <w:proofErr w:type="spellStart"/>
            <w:r w:rsidRPr="0050767C">
              <w:rPr>
                <w:rFonts w:ascii="Times New Roman" w:hAnsi="Times New Roman" w:cs="Times New Roman"/>
              </w:rPr>
              <w:t>истребуемых</w:t>
            </w:r>
            <w:proofErr w:type="spellEnd"/>
            <w:r w:rsidRPr="0050767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0767C">
              <w:rPr>
                <w:rFonts w:ascii="Times New Roman" w:hAnsi="Times New Roman" w:cs="Times New Roman"/>
              </w:rPr>
              <w:t>услугополучателя</w:t>
            </w:r>
            <w:proofErr w:type="spellEnd"/>
            <w:r w:rsidRPr="0050767C">
              <w:rPr>
                <w:rFonts w:ascii="Times New Roman" w:hAnsi="Times New Roman" w:cs="Times New Roman"/>
              </w:rPr>
              <w:t xml:space="preserve"> для оказания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proofErr w:type="gramStart"/>
            <w:r w:rsidRPr="0050767C">
              <w:rPr>
                <w:rFonts w:ascii="Times New Roman" w:hAnsi="Times New Roman" w:cs="Times New Roman"/>
              </w:rPr>
              <w:lastRenderedPageBreak/>
              <w:t xml:space="preserve">Для актуализации сведений о владельце </w:t>
            </w:r>
            <w:r w:rsidRPr="0050767C">
              <w:rPr>
                <w:rFonts w:ascii="Times New Roman" w:hAnsi="Times New Roman" w:cs="Times New Roman"/>
              </w:rPr>
              <w:lastRenderedPageBreak/>
              <w:t>сельскохозяйственных животных, а также сведений об идентифицированных сельскохозяйственных животных, указанных в пункте 22 Правил формирования и ведения базы данных по идентификации сельскохозяйственных животных и выдачи выписки из нее, утвержденных </w:t>
            </w:r>
            <w:hyperlink r:id="rId6" w:anchor="z1" w:history="1">
              <w:r w:rsidRPr="0050767C">
                <w:rPr>
                  <w:rStyle w:val="af2"/>
                  <w:rFonts w:ascii="Times New Roman" w:hAnsi="Times New Roman" w:cs="Times New Roman"/>
                </w:rPr>
                <w:t>приказом</w:t>
              </w:r>
            </w:hyperlink>
            <w:r w:rsidRPr="0050767C">
              <w:rPr>
                <w:rFonts w:ascii="Times New Roman" w:hAnsi="Times New Roman" w:cs="Times New Roman"/>
              </w:rPr>
              <w:t> Министра сельского хозяйства Республики Казахстан от 2 июня 2010 года № 367 (зарегистрирован в Реестре государственной регистрации нормативных правовых актов № 6321) (далее – Правила):</w:t>
            </w:r>
            <w:r w:rsidRPr="0050767C">
              <w:rPr>
                <w:rFonts w:ascii="Times New Roman" w:hAnsi="Times New Roman" w:cs="Times New Roman"/>
              </w:rPr>
              <w:br/>
              <w:t>1) заявление на</w:t>
            </w:r>
            <w:proofErr w:type="gramEnd"/>
            <w:r w:rsidRPr="0050767C">
              <w:rPr>
                <w:rFonts w:ascii="Times New Roman" w:hAnsi="Times New Roman" w:cs="Times New Roman"/>
              </w:rPr>
              <w:t xml:space="preserve"> проведение актуализации (корректировки) сведений о сельскохозяйственных животных в базе данных по форме согласно </w:t>
            </w:r>
            <w:hyperlink r:id="rId7" w:anchor="z209" w:history="1">
              <w:r w:rsidRPr="0050767C">
                <w:rPr>
                  <w:rStyle w:val="af2"/>
                  <w:rFonts w:ascii="Times New Roman" w:hAnsi="Times New Roman" w:cs="Times New Roman"/>
                </w:rPr>
                <w:t>приложению 4</w:t>
              </w:r>
            </w:hyperlink>
            <w:r w:rsidRPr="0050767C">
              <w:rPr>
                <w:rFonts w:ascii="Times New Roman" w:hAnsi="Times New Roman" w:cs="Times New Roman"/>
              </w:rPr>
              <w:t> к Правилам;</w:t>
            </w:r>
            <w:r w:rsidRPr="0050767C">
              <w:rPr>
                <w:rFonts w:ascii="Times New Roman" w:hAnsi="Times New Roman" w:cs="Times New Roman"/>
              </w:rPr>
              <w:br/>
              <w:t>2) копии документов, содержащих информацию об изменениях, послуживших основанием для актуализации в базе данных сведений о владельце сельскохозяйственных животных, а также сведений об идентифицированных сельскохозяйственных животных;</w:t>
            </w:r>
            <w:r w:rsidRPr="0050767C">
              <w:rPr>
                <w:rFonts w:ascii="Times New Roman" w:hAnsi="Times New Roman" w:cs="Times New Roman"/>
              </w:rPr>
              <w:br/>
              <w:t>3) копии документов, подтверждающих право собственности или иное вещное право на сельскохозяйственные животные, к которым относятся: договоры, сделки, передаточные акты, разделительные балансы, документы о праве на наследование имущества, составленные в соответствии с требованиями гражданского законодательства, исполнительный ли</w:t>
            </w:r>
            <w:proofErr w:type="gramStart"/>
            <w:r w:rsidRPr="0050767C">
              <w:rPr>
                <w:rFonts w:ascii="Times New Roman" w:hAnsi="Times New Roman" w:cs="Times New Roman"/>
              </w:rPr>
              <w:t>ст с пр</w:t>
            </w:r>
            <w:proofErr w:type="gramEnd"/>
            <w:r w:rsidRPr="0050767C">
              <w:rPr>
                <w:rFonts w:ascii="Times New Roman" w:hAnsi="Times New Roman" w:cs="Times New Roman"/>
              </w:rPr>
              <w:t>иложением копии судебного решения, постановления, уведомления судебного исполнителя о действиях, подлежащих исполнению.</w:t>
            </w:r>
            <w:r w:rsidRPr="0050767C">
              <w:rPr>
                <w:rFonts w:ascii="Times New Roman" w:hAnsi="Times New Roman" w:cs="Times New Roman"/>
              </w:rPr>
              <w:br/>
              <w:t>Для корректировки в базе данных сведений, указанных в пункте 23 Правил:</w:t>
            </w:r>
            <w:r w:rsidRPr="0050767C">
              <w:rPr>
                <w:rFonts w:ascii="Times New Roman" w:hAnsi="Times New Roman" w:cs="Times New Roman"/>
              </w:rPr>
              <w:br/>
              <w:t>1) заявление на проведение актуализации (корректировки) сведений о сельскохозяйственных животных в базе данных по форме согласно </w:t>
            </w:r>
            <w:hyperlink r:id="rId8" w:anchor="z209" w:history="1">
              <w:r w:rsidRPr="0050767C">
                <w:rPr>
                  <w:rStyle w:val="af2"/>
                  <w:rFonts w:ascii="Times New Roman" w:hAnsi="Times New Roman" w:cs="Times New Roman"/>
                </w:rPr>
                <w:t>приложению 4</w:t>
              </w:r>
            </w:hyperlink>
            <w:r w:rsidRPr="0050767C">
              <w:rPr>
                <w:rFonts w:ascii="Times New Roman" w:hAnsi="Times New Roman" w:cs="Times New Roman"/>
              </w:rPr>
              <w:t> к Правилам;</w:t>
            </w:r>
            <w:r w:rsidRPr="0050767C">
              <w:rPr>
                <w:rFonts w:ascii="Times New Roman" w:hAnsi="Times New Roman" w:cs="Times New Roman"/>
              </w:rPr>
              <w:br/>
              <w:t>2) копия ветеринарного паспорта.</w:t>
            </w:r>
            <w:r w:rsidRPr="0050767C">
              <w:rPr>
                <w:rFonts w:ascii="Times New Roman" w:hAnsi="Times New Roman" w:cs="Times New Roman"/>
              </w:rPr>
              <w:br/>
              <w:t>Для корр</w:t>
            </w:r>
            <w:bookmarkStart w:id="0" w:name="_GoBack"/>
            <w:bookmarkEnd w:id="0"/>
            <w:r w:rsidRPr="0050767C">
              <w:rPr>
                <w:rFonts w:ascii="Times New Roman" w:hAnsi="Times New Roman" w:cs="Times New Roman"/>
              </w:rPr>
              <w:t>ектировки в базе данных сведений, указанных в пункте 24 Правил:</w:t>
            </w:r>
            <w:r w:rsidRPr="0050767C">
              <w:rPr>
                <w:rFonts w:ascii="Times New Roman" w:hAnsi="Times New Roman" w:cs="Times New Roman"/>
              </w:rPr>
              <w:br/>
              <w:t>заявление на проведение актуализации (корректировки) сведений о сельскохозяйственных животных в базе данных по форме согласно </w:t>
            </w:r>
            <w:hyperlink r:id="rId9" w:anchor="z209" w:history="1">
              <w:r w:rsidRPr="0050767C">
                <w:rPr>
                  <w:rStyle w:val="af2"/>
                  <w:rFonts w:ascii="Times New Roman" w:hAnsi="Times New Roman" w:cs="Times New Roman"/>
                </w:rPr>
                <w:t>приложению 4</w:t>
              </w:r>
            </w:hyperlink>
            <w:r w:rsidRPr="0050767C">
              <w:rPr>
                <w:rFonts w:ascii="Times New Roman" w:hAnsi="Times New Roman" w:cs="Times New Roman"/>
              </w:rPr>
              <w:t> к Правилам.</w:t>
            </w:r>
            <w:r w:rsidRPr="0050767C">
              <w:rPr>
                <w:rFonts w:ascii="Times New Roman" w:hAnsi="Times New Roman" w:cs="Times New Roman"/>
              </w:rPr>
              <w:br/>
              <w:t xml:space="preserve">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</w:t>
            </w:r>
            <w:proofErr w:type="spellStart"/>
            <w:r w:rsidRPr="0050767C">
              <w:rPr>
                <w:rFonts w:ascii="Times New Roman" w:hAnsi="Times New Roman" w:cs="Times New Roman"/>
              </w:rPr>
              <w:t>услугодатель</w:t>
            </w:r>
            <w:proofErr w:type="spellEnd"/>
            <w:r w:rsidRPr="0050767C">
              <w:rPr>
                <w:rFonts w:ascii="Times New Roman" w:hAnsi="Times New Roman" w:cs="Times New Roman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  <w:r w:rsidRPr="0050767C">
              <w:rPr>
                <w:rFonts w:ascii="Times New Roman" w:hAnsi="Times New Roman" w:cs="Times New Roman"/>
              </w:rPr>
              <w:br/>
              <w:t xml:space="preserve">Истребование от </w:t>
            </w:r>
            <w:proofErr w:type="spellStart"/>
            <w:r w:rsidRPr="0050767C">
              <w:rPr>
                <w:rFonts w:ascii="Times New Roman" w:hAnsi="Times New Roman" w:cs="Times New Roman"/>
              </w:rPr>
              <w:t>услугополучателей</w:t>
            </w:r>
            <w:proofErr w:type="spellEnd"/>
            <w:r w:rsidRPr="0050767C">
              <w:rPr>
                <w:rFonts w:ascii="Times New Roman" w:hAnsi="Times New Roman" w:cs="Times New Roman"/>
              </w:rPr>
              <w:t xml:space="preserve"> документов, которые могут быть получены из информационных систем, не допускается.</w:t>
            </w:r>
            <w:r w:rsidRPr="0050767C">
              <w:rPr>
                <w:rFonts w:ascii="Times New Roman" w:hAnsi="Times New Roman" w:cs="Times New Roman"/>
              </w:rPr>
              <w:br/>
              <w:t xml:space="preserve">При установлении в судебном порядке факта необходимости актуализации (корректировки) сведений в базе данных </w:t>
            </w:r>
            <w:proofErr w:type="spellStart"/>
            <w:r w:rsidRPr="0050767C">
              <w:rPr>
                <w:rFonts w:ascii="Times New Roman" w:hAnsi="Times New Roman" w:cs="Times New Roman"/>
              </w:rPr>
              <w:t>услугодатель</w:t>
            </w:r>
            <w:proofErr w:type="spellEnd"/>
            <w:r w:rsidRPr="0050767C">
              <w:rPr>
                <w:rFonts w:ascii="Times New Roman" w:hAnsi="Times New Roman" w:cs="Times New Roman"/>
              </w:rPr>
              <w:t xml:space="preserve"> осуществляет актуализацию сведений на основании решения суда.</w:t>
            </w:r>
          </w:p>
        </w:tc>
      </w:tr>
      <w:tr w:rsidR="00E33DC0" w:rsidRPr="0050767C" w:rsidTr="00E33D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proofErr w:type="gramStart"/>
            <w:r w:rsidRPr="0050767C">
              <w:rPr>
                <w:rFonts w:ascii="Times New Roman" w:hAnsi="Times New Roman" w:cs="Times New Roman"/>
              </w:rPr>
              <w:t xml:space="preserve">1) установление недостоверности документов, представленных </w:t>
            </w:r>
            <w:proofErr w:type="spellStart"/>
            <w:r w:rsidRPr="0050767C">
              <w:rPr>
                <w:rFonts w:ascii="Times New Roman" w:hAnsi="Times New Roman" w:cs="Times New Roman"/>
              </w:rPr>
              <w:t>услугополучателем</w:t>
            </w:r>
            <w:proofErr w:type="spellEnd"/>
            <w:r w:rsidRPr="0050767C">
              <w:rPr>
                <w:rFonts w:ascii="Times New Roman" w:hAnsi="Times New Roman" w:cs="Times New Roman"/>
              </w:rPr>
              <w:t xml:space="preserve"> для получения государственной услуги, и (или) данных (сведений), содержащихся в них;</w:t>
            </w:r>
            <w:r w:rsidRPr="0050767C">
              <w:rPr>
                <w:rFonts w:ascii="Times New Roman" w:hAnsi="Times New Roman" w:cs="Times New Roman"/>
              </w:rPr>
              <w:br/>
              <w:t xml:space="preserve">2) несоответствие </w:t>
            </w:r>
            <w:proofErr w:type="spellStart"/>
            <w:r w:rsidRPr="0050767C">
              <w:rPr>
                <w:rFonts w:ascii="Times New Roman" w:hAnsi="Times New Roman" w:cs="Times New Roman"/>
              </w:rPr>
              <w:t>услугополучателя</w:t>
            </w:r>
            <w:proofErr w:type="spellEnd"/>
            <w:r w:rsidRPr="0050767C">
              <w:rPr>
                <w:rFonts w:ascii="Times New Roman" w:hAnsi="Times New Roman" w:cs="Times New Roman"/>
              </w:rPr>
              <w:t xml:space="preserve"> и (или) представленных </w:t>
            </w:r>
            <w:r w:rsidRPr="0050767C">
              <w:rPr>
                <w:rFonts w:ascii="Times New Roman" w:hAnsi="Times New Roman" w:cs="Times New Roman"/>
              </w:rPr>
              <w:lastRenderedPageBreak/>
              <w:t>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  <w:proofErr w:type="gramEnd"/>
            <w:r w:rsidRPr="0050767C">
              <w:rPr>
                <w:rFonts w:ascii="Times New Roman" w:hAnsi="Times New Roman" w:cs="Times New Roman"/>
              </w:rPr>
              <w:br/>
              <w:t xml:space="preserve">3) отсутствие согласия </w:t>
            </w:r>
            <w:proofErr w:type="spellStart"/>
            <w:r w:rsidRPr="0050767C">
              <w:rPr>
                <w:rFonts w:ascii="Times New Roman" w:hAnsi="Times New Roman" w:cs="Times New Roman"/>
              </w:rPr>
              <w:t>услугополучателя</w:t>
            </w:r>
            <w:proofErr w:type="spellEnd"/>
            <w:r w:rsidRPr="0050767C">
              <w:rPr>
                <w:rFonts w:ascii="Times New Roman" w:hAnsi="Times New Roman" w:cs="Times New Roman"/>
              </w:rPr>
              <w:t>, предоставляемого в соответствии со </w:t>
            </w:r>
            <w:hyperlink r:id="rId10" w:anchor="z18" w:history="1">
              <w:r w:rsidRPr="0050767C">
                <w:rPr>
                  <w:rStyle w:val="af2"/>
                  <w:rFonts w:ascii="Times New Roman" w:hAnsi="Times New Roman" w:cs="Times New Roman"/>
                </w:rPr>
                <w:t>статьей 8</w:t>
              </w:r>
            </w:hyperlink>
            <w:r w:rsidRPr="0050767C">
              <w:rPr>
                <w:rFonts w:ascii="Times New Roman" w:hAnsi="Times New Roman" w:cs="Times New Roman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33DC0" w:rsidRPr="0050767C" w:rsidTr="00E33D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r w:rsidRPr="0050767C">
              <w:rPr>
                <w:rFonts w:ascii="Times New Roman" w:hAnsi="Times New Roman" w:cs="Times New Roman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E0E" w:rsidRPr="0050767C" w:rsidRDefault="00E33DC0" w:rsidP="00E33DC0">
            <w:pPr>
              <w:rPr>
                <w:rFonts w:ascii="Times New Roman" w:hAnsi="Times New Roman" w:cs="Times New Roman"/>
              </w:rPr>
            </w:pPr>
            <w:proofErr w:type="spellStart"/>
            <w:r w:rsidRPr="0050767C">
              <w:rPr>
                <w:rFonts w:ascii="Times New Roman" w:hAnsi="Times New Roman" w:cs="Times New Roman"/>
              </w:rPr>
              <w:t>Услугополучатель</w:t>
            </w:r>
            <w:proofErr w:type="spellEnd"/>
            <w:r w:rsidRPr="0050767C">
              <w:rPr>
                <w:rFonts w:ascii="Times New Roman" w:hAnsi="Times New Roman" w:cs="Times New Roman"/>
              </w:rPr>
              <w:t xml:space="preserve"> имеет возможность получения информации о стадии исполнения государственной услуги в режиме удаленного доступа посредством "личного кабинета" портала, а также единого </w:t>
            </w:r>
            <w:proofErr w:type="gramStart"/>
            <w:r w:rsidRPr="0050767C">
              <w:rPr>
                <w:rFonts w:ascii="Times New Roman" w:hAnsi="Times New Roman" w:cs="Times New Roman"/>
              </w:rPr>
              <w:t>контакт-центра</w:t>
            </w:r>
            <w:proofErr w:type="gramEnd"/>
            <w:r w:rsidRPr="0050767C">
              <w:rPr>
                <w:rFonts w:ascii="Times New Roman" w:hAnsi="Times New Roman" w:cs="Times New Roman"/>
              </w:rPr>
              <w:t xml:space="preserve"> по вопросам оказания государственных услуг.</w:t>
            </w:r>
            <w:r w:rsidRPr="0050767C">
              <w:rPr>
                <w:rFonts w:ascii="Times New Roman" w:hAnsi="Times New Roman" w:cs="Times New Roman"/>
              </w:rPr>
              <w:br/>
              <w:t xml:space="preserve">Контактные телефоны справочных служб по вопросам оказания государственной услуги размещены на </w:t>
            </w:r>
            <w:proofErr w:type="spellStart"/>
            <w:r w:rsidRPr="0050767C">
              <w:rPr>
                <w:rFonts w:ascii="Times New Roman" w:hAnsi="Times New Roman" w:cs="Times New Roman"/>
              </w:rPr>
              <w:t>интернет-ресурсе</w:t>
            </w:r>
            <w:proofErr w:type="spellEnd"/>
            <w:r w:rsidRPr="0050767C">
              <w:rPr>
                <w:rFonts w:ascii="Times New Roman" w:hAnsi="Times New Roman" w:cs="Times New Roman"/>
              </w:rPr>
              <w:t xml:space="preserve"> Министерства сельского хозяйства Республики Казахстан: www.gov.kz. Единый контакт-центр: 1414, 8-800-080-7777.</w:t>
            </w:r>
          </w:p>
        </w:tc>
      </w:tr>
    </w:tbl>
    <w:p w:rsidR="00171D2C" w:rsidRPr="0050767C" w:rsidRDefault="00171D2C">
      <w:pPr>
        <w:rPr>
          <w:rFonts w:ascii="Times New Roman" w:hAnsi="Times New Roman" w:cs="Times New Roman"/>
        </w:rPr>
      </w:pPr>
    </w:p>
    <w:sectPr w:rsidR="00171D2C" w:rsidRPr="0050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C0"/>
    <w:rsid w:val="00171D2C"/>
    <w:rsid w:val="0050767C"/>
    <w:rsid w:val="00A85E95"/>
    <w:rsid w:val="00B94E0E"/>
    <w:rsid w:val="00E33DC0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A1"/>
  </w:style>
  <w:style w:type="paragraph" w:styleId="1">
    <w:name w:val="heading 1"/>
    <w:basedOn w:val="a"/>
    <w:next w:val="a"/>
    <w:link w:val="10"/>
    <w:uiPriority w:val="9"/>
    <w:qFormat/>
    <w:rsid w:val="00FD0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0D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0D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D0D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E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E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E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E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D0D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A85E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A85E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A85E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0D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D0D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0D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D0D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D0DA1"/>
    <w:rPr>
      <w:b/>
      <w:bCs/>
    </w:rPr>
  </w:style>
  <w:style w:type="character" w:styleId="a8">
    <w:name w:val="Emphasis"/>
    <w:basedOn w:val="a0"/>
    <w:uiPriority w:val="20"/>
    <w:qFormat/>
    <w:rsid w:val="00FD0DA1"/>
    <w:rPr>
      <w:i/>
      <w:iCs/>
    </w:rPr>
  </w:style>
  <w:style w:type="paragraph" w:styleId="a9">
    <w:name w:val="No Spacing"/>
    <w:uiPriority w:val="1"/>
    <w:qFormat/>
    <w:rsid w:val="00FD0DA1"/>
    <w:pPr>
      <w:spacing w:after="0"/>
    </w:pPr>
  </w:style>
  <w:style w:type="paragraph" w:styleId="aa">
    <w:name w:val="List Paragraph"/>
    <w:basedOn w:val="a"/>
    <w:uiPriority w:val="34"/>
    <w:qFormat/>
    <w:rsid w:val="00A85E95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FD0DA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FD0DA1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d">
    <w:name w:val="Subtle Reference"/>
    <w:uiPriority w:val="31"/>
    <w:qFormat/>
    <w:rsid w:val="00A85E95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A85E95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A85E95"/>
    <w:rPr>
      <w:b/>
      <w:bCs/>
      <w:smallCaps/>
      <w:spacing w:val="5"/>
    </w:rPr>
  </w:style>
  <w:style w:type="character" w:styleId="af0">
    <w:name w:val="Subtle Emphasis"/>
    <w:basedOn w:val="a0"/>
    <w:uiPriority w:val="19"/>
    <w:qFormat/>
    <w:rsid w:val="00FD0DA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FD0DA1"/>
    <w:rPr>
      <w:b/>
      <w:bCs/>
      <w:i/>
      <w:iCs/>
      <w:color w:val="4F81BD" w:themeColor="accent1"/>
    </w:rPr>
  </w:style>
  <w:style w:type="character" w:styleId="af2">
    <w:name w:val="Hyperlink"/>
    <w:basedOn w:val="a0"/>
    <w:uiPriority w:val="99"/>
    <w:unhideWhenUsed/>
    <w:rsid w:val="00E33D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A1"/>
  </w:style>
  <w:style w:type="paragraph" w:styleId="1">
    <w:name w:val="heading 1"/>
    <w:basedOn w:val="a"/>
    <w:next w:val="a"/>
    <w:link w:val="10"/>
    <w:uiPriority w:val="9"/>
    <w:qFormat/>
    <w:rsid w:val="00FD0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0D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0D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D0D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E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E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E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E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D0D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A85E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A85E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A85E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0D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D0D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0D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D0D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D0DA1"/>
    <w:rPr>
      <w:b/>
      <w:bCs/>
    </w:rPr>
  </w:style>
  <w:style w:type="character" w:styleId="a8">
    <w:name w:val="Emphasis"/>
    <w:basedOn w:val="a0"/>
    <w:uiPriority w:val="20"/>
    <w:qFormat/>
    <w:rsid w:val="00FD0DA1"/>
    <w:rPr>
      <w:i/>
      <w:iCs/>
    </w:rPr>
  </w:style>
  <w:style w:type="paragraph" w:styleId="a9">
    <w:name w:val="No Spacing"/>
    <w:uiPriority w:val="1"/>
    <w:qFormat/>
    <w:rsid w:val="00FD0DA1"/>
    <w:pPr>
      <w:spacing w:after="0"/>
    </w:pPr>
  </w:style>
  <w:style w:type="paragraph" w:styleId="aa">
    <w:name w:val="List Paragraph"/>
    <w:basedOn w:val="a"/>
    <w:uiPriority w:val="34"/>
    <w:qFormat/>
    <w:rsid w:val="00A85E95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FD0DA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FD0DA1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d">
    <w:name w:val="Subtle Reference"/>
    <w:uiPriority w:val="31"/>
    <w:qFormat/>
    <w:rsid w:val="00A85E95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A85E95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A85E95"/>
    <w:rPr>
      <w:b/>
      <w:bCs/>
      <w:smallCaps/>
      <w:spacing w:val="5"/>
    </w:rPr>
  </w:style>
  <w:style w:type="character" w:styleId="af0">
    <w:name w:val="Subtle Emphasis"/>
    <w:basedOn w:val="a0"/>
    <w:uiPriority w:val="19"/>
    <w:qFormat/>
    <w:rsid w:val="00FD0DA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FD0DA1"/>
    <w:rPr>
      <w:b/>
      <w:bCs/>
      <w:i/>
      <w:iCs/>
      <w:color w:val="4F81BD" w:themeColor="accent1"/>
    </w:rPr>
  </w:style>
  <w:style w:type="character" w:styleId="af2">
    <w:name w:val="Hyperlink"/>
    <w:basedOn w:val="a0"/>
    <w:uiPriority w:val="99"/>
    <w:unhideWhenUsed/>
    <w:rsid w:val="00E33D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00006321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00006321_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00006321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rus/docs/V2500036618" TargetMode="External"/><Relationship Id="rId10" Type="http://schemas.openxmlformats.org/officeDocument/2006/relationships/hyperlink" Target="https://adilet.zan.kz/rus/docs/Z13000000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10000632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Алиюша</dc:creator>
  <cp:lastModifiedBy>Алиюша</cp:lastModifiedBy>
  <cp:revision>2</cp:revision>
  <dcterms:created xsi:type="dcterms:W3CDTF">2025-10-17T04:50:00Z</dcterms:created>
  <dcterms:modified xsi:type="dcterms:W3CDTF">2025-10-17T05:27:00Z</dcterms:modified>
</cp:coreProperties>
</file>